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810" w:rsidRPr="008A3810" w:rsidRDefault="008A3810" w:rsidP="008A3810">
      <w:pPr>
        <w:widowControl/>
        <w:spacing w:before="100" w:beforeAutospacing="1" w:after="100" w:afterAutospacing="1"/>
        <w:jc w:val="center"/>
        <w:outlineLvl w:val="0"/>
        <w:rPr>
          <w:rFonts w:ascii="微软雅黑" w:eastAsia="微软雅黑" w:hAnsi="微软雅黑" w:cs="宋体"/>
          <w:color w:val="333333"/>
          <w:kern w:val="36"/>
          <w:sz w:val="42"/>
          <w:szCs w:val="42"/>
        </w:rPr>
      </w:pPr>
      <w:r w:rsidRPr="008A3810">
        <w:rPr>
          <w:rFonts w:ascii="微软雅黑" w:eastAsia="微软雅黑" w:hAnsi="微软雅黑" w:cs="宋体" w:hint="eastAsia"/>
          <w:color w:val="333333"/>
          <w:kern w:val="36"/>
          <w:sz w:val="42"/>
          <w:szCs w:val="42"/>
        </w:rPr>
        <w:t>北京市国家税务局关于采用二维码便捷纳税人开具增值税发票有关事项的通知</w:t>
      </w:r>
    </w:p>
    <w:p w:rsidR="008A3810" w:rsidRPr="008A3810" w:rsidRDefault="008A3810" w:rsidP="008A3810">
      <w:pPr>
        <w:widowControl/>
        <w:spacing w:before="100" w:beforeAutospacing="1" w:after="100" w:afterAutospacing="1"/>
        <w:jc w:val="center"/>
        <w:outlineLvl w:val="5"/>
        <w:rPr>
          <w:rFonts w:ascii="宋体" w:eastAsia="宋体" w:hAnsi="宋体" w:cs="宋体" w:hint="eastAsia"/>
          <w:color w:val="B4B4B4"/>
          <w:kern w:val="0"/>
          <w:sz w:val="18"/>
          <w:szCs w:val="18"/>
        </w:rPr>
      </w:pPr>
      <w:r w:rsidRPr="008A3810">
        <w:rPr>
          <w:rFonts w:ascii="宋体" w:eastAsia="宋体" w:hAnsi="宋体" w:cs="宋体" w:hint="eastAsia"/>
          <w:color w:val="B4B4B4"/>
          <w:kern w:val="0"/>
          <w:sz w:val="18"/>
          <w:szCs w:val="18"/>
        </w:rPr>
        <w:t>发布日期： 2017-07-11         来源：</w:t>
      </w:r>
    </w:p>
    <w:p w:rsidR="008A3810" w:rsidRPr="008A3810" w:rsidRDefault="008A3810" w:rsidP="008A3810">
      <w:pPr>
        <w:widowControl/>
        <w:jc w:val="center"/>
        <w:rPr>
          <w:rFonts w:ascii="Times New Roman" w:eastAsia="宋体" w:hAnsi="Times New Roman" w:cs="Times New Roman" w:hint="eastAsia"/>
          <w:color w:val="000000"/>
          <w:kern w:val="0"/>
          <w:sz w:val="18"/>
          <w:szCs w:val="18"/>
        </w:rPr>
      </w:pPr>
      <w:r w:rsidRPr="008A3810">
        <w:rPr>
          <w:rFonts w:ascii="Times New Roman" w:eastAsia="宋体" w:hAnsi="Times New Roman" w:cs="Times New Roman"/>
          <w:color w:val="000000"/>
          <w:kern w:val="0"/>
          <w:sz w:val="18"/>
          <w:szCs w:val="18"/>
        </w:rPr>
        <w:t>【</w:t>
      </w:r>
      <w:r w:rsidRPr="008A3810">
        <w:rPr>
          <w:rFonts w:ascii="Times New Roman" w:eastAsia="宋体" w:hAnsi="Times New Roman" w:cs="Times New Roman"/>
          <w:color w:val="000000"/>
          <w:kern w:val="0"/>
          <w:sz w:val="18"/>
          <w:szCs w:val="18"/>
        </w:rPr>
        <w:t>  </w:t>
      </w:r>
      <w:r w:rsidRPr="008A3810">
        <w:rPr>
          <w:rFonts w:ascii="Times New Roman" w:eastAsia="宋体" w:hAnsi="Times New Roman" w:cs="Times New Roman"/>
          <w:color w:val="000000"/>
          <w:kern w:val="0"/>
          <w:sz w:val="18"/>
          <w:szCs w:val="18"/>
        </w:rPr>
        <w:t>字体：</w:t>
      </w:r>
      <w:hyperlink r:id="rId6" w:history="1">
        <w:r w:rsidRPr="008A3810">
          <w:rPr>
            <w:rFonts w:ascii="Times New Roman" w:eastAsia="宋体" w:hAnsi="Times New Roman" w:cs="Times New Roman"/>
            <w:color w:val="505050"/>
            <w:kern w:val="0"/>
            <w:sz w:val="18"/>
          </w:rPr>
          <w:t>大</w:t>
        </w:r>
      </w:hyperlink>
      <w:r w:rsidRPr="008A3810">
        <w:rPr>
          <w:rFonts w:ascii="Times New Roman" w:eastAsia="宋体" w:hAnsi="Times New Roman" w:cs="Times New Roman"/>
          <w:color w:val="000000"/>
          <w:kern w:val="0"/>
          <w:sz w:val="18"/>
          <w:szCs w:val="18"/>
        </w:rPr>
        <w:t>   </w:t>
      </w:r>
      <w:hyperlink r:id="rId7" w:history="1">
        <w:r w:rsidRPr="008A3810">
          <w:rPr>
            <w:rFonts w:ascii="Times New Roman" w:eastAsia="宋体" w:hAnsi="Times New Roman" w:cs="Times New Roman"/>
            <w:color w:val="505050"/>
            <w:kern w:val="0"/>
            <w:sz w:val="18"/>
          </w:rPr>
          <w:t>中</w:t>
        </w:r>
      </w:hyperlink>
      <w:r w:rsidRPr="008A3810">
        <w:rPr>
          <w:rFonts w:ascii="Times New Roman" w:eastAsia="宋体" w:hAnsi="Times New Roman" w:cs="Times New Roman"/>
          <w:color w:val="000000"/>
          <w:kern w:val="0"/>
          <w:sz w:val="18"/>
          <w:szCs w:val="18"/>
        </w:rPr>
        <w:t>  </w:t>
      </w:r>
      <w:hyperlink r:id="rId8" w:history="1">
        <w:r w:rsidRPr="008A3810">
          <w:rPr>
            <w:rFonts w:ascii="Times New Roman" w:eastAsia="宋体" w:hAnsi="Times New Roman" w:cs="Times New Roman"/>
            <w:color w:val="505050"/>
            <w:kern w:val="0"/>
            <w:sz w:val="18"/>
          </w:rPr>
          <w:t>小</w:t>
        </w:r>
      </w:hyperlink>
      <w:r w:rsidRPr="008A3810">
        <w:rPr>
          <w:rFonts w:ascii="Times New Roman" w:eastAsia="宋体" w:hAnsi="Times New Roman" w:cs="Times New Roman"/>
          <w:color w:val="000000"/>
          <w:kern w:val="0"/>
          <w:sz w:val="18"/>
          <w:szCs w:val="18"/>
        </w:rPr>
        <w:t>  </w:t>
      </w:r>
      <w:r w:rsidRPr="008A3810">
        <w:rPr>
          <w:rFonts w:ascii="Times New Roman" w:eastAsia="宋体" w:hAnsi="Times New Roman" w:cs="Times New Roman"/>
          <w:color w:val="000000"/>
          <w:kern w:val="0"/>
          <w:sz w:val="18"/>
          <w:szCs w:val="18"/>
        </w:rPr>
        <w:t>】</w:t>
      </w:r>
    </w:p>
    <w:p w:rsidR="008A3810" w:rsidRPr="008A3810" w:rsidRDefault="008A3810" w:rsidP="008A3810">
      <w:pPr>
        <w:widowControl/>
        <w:spacing w:before="100" w:beforeAutospacing="1" w:after="100" w:afterAutospacing="1"/>
        <w:jc w:val="left"/>
        <w:rPr>
          <w:rFonts w:ascii="宋体" w:eastAsia="宋体" w:hAnsi="宋体" w:cs="宋体"/>
          <w:kern w:val="0"/>
          <w:sz w:val="24"/>
          <w:szCs w:val="24"/>
        </w:rPr>
      </w:pPr>
      <w:r w:rsidRPr="008A3810">
        <w:rPr>
          <w:rFonts w:ascii="宋体" w:eastAsia="宋体" w:hAnsi="宋体" w:cs="宋体"/>
          <w:kern w:val="0"/>
          <w:sz w:val="24"/>
          <w:szCs w:val="24"/>
        </w:rPr>
        <w:pict>
          <v:rect id="_x0000_i1025" style="width:673.65pt;height:.75pt" o:hrpct="0" o:hralign="center" o:hrstd="t" o:hrnoshade="t" o:hr="t" fillcolor="black" stroked="f"/>
        </w:pict>
      </w:r>
    </w:p>
    <w:p w:rsidR="008A3810" w:rsidRPr="008A3810" w:rsidRDefault="008A3810" w:rsidP="008A3810">
      <w:pPr>
        <w:widowControl/>
        <w:spacing w:line="540" w:lineRule="atLeast"/>
        <w:jc w:val="left"/>
        <w:outlineLvl w:val="3"/>
        <w:rPr>
          <w:rFonts w:ascii="微软雅黑" w:eastAsia="微软雅黑" w:hAnsi="微软雅黑" w:cs="宋体"/>
          <w:color w:val="333333"/>
          <w:kern w:val="0"/>
          <w:sz w:val="24"/>
          <w:szCs w:val="24"/>
        </w:rPr>
      </w:pPr>
      <w:r w:rsidRPr="008A3810">
        <w:rPr>
          <w:rFonts w:ascii="微软雅黑" w:eastAsia="微软雅黑" w:hAnsi="微软雅黑" w:cs="宋体" w:hint="eastAsia"/>
          <w:color w:val="333333"/>
          <w:kern w:val="0"/>
          <w:sz w:val="24"/>
          <w:szCs w:val="24"/>
        </w:rPr>
        <w:t>尊敬的纳税人：</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为使您开票更加便捷，缩短在发票开具过程中录入购方企业信息的时间，提高发票开具效率和准确性，税务总局组织研发了发票助手１．０版PC端软件以及Android版手机软件，供纳税人免费选用。现就有关事项通知如下：</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一、  发票助手利用二维码技术有效提高开票效率，是一款录入购方开票信息并生成二维码，同时可以保存、打印二维码的工具软件，您可以使用 PC版或Android版手机软件将您的企业基本信息生成二维码，保存、打印；使用Android版手机软件扫码开票。pc版下载链接见附件一;Android版下载链接见附件二；</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二、  税务总局参照国家相关标准，制定了《便捷开票二维码应用规范》（见附件三），该规范使用QR码码制，字符集采用字母数字方式进行编码，根据内容自动匹配二维码长度，具备一定的容错能力。现向社会公布该规范，方便各界参考应用；</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三、发票助手软件由纳税人自愿下载使用，您可以下载操作手册(见附件四)进行参考。在增值税发票管理新系统开票软件的使用过程中，如有问题请及时与开票软件的技术服务单位联系。</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温馨提示：</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lastRenderedPageBreak/>
        <w:t xml:space="preserve">　　1、此软件供您自愿免费选用，可将录入的发票抬头信息生成二维码；</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2、通过此二维码，开具方可快速获取发票抬头信息，节省开具时间；</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3、如您需取得增值税专用发票，请录全四项基本信息后，再生成二维码；</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4、二维码可通过图片、打印等方式携带使用；</w:t>
      </w:r>
    </w:p>
    <w:p w:rsidR="008A3810" w:rsidRPr="008A3810" w:rsidRDefault="008A3810" w:rsidP="008A3810">
      <w:pPr>
        <w:widowControl/>
        <w:spacing w:line="540" w:lineRule="atLeast"/>
        <w:jc w:val="left"/>
        <w:outlineLvl w:val="3"/>
        <w:rPr>
          <w:rFonts w:ascii="微软雅黑" w:eastAsia="微软雅黑" w:hAnsi="微软雅黑" w:cs="宋体" w:hint="eastAsia"/>
          <w:color w:val="333333"/>
          <w:kern w:val="0"/>
          <w:sz w:val="24"/>
          <w:szCs w:val="24"/>
        </w:rPr>
      </w:pPr>
      <w:r w:rsidRPr="008A3810">
        <w:rPr>
          <w:rFonts w:ascii="微软雅黑" w:eastAsia="微软雅黑" w:hAnsi="微软雅黑" w:cs="宋体" w:hint="eastAsia"/>
          <w:color w:val="333333"/>
          <w:kern w:val="0"/>
          <w:sz w:val="24"/>
          <w:szCs w:val="24"/>
        </w:rPr>
        <w:t xml:space="preserve">　　5、二维码生成前，请您确保录入的信息准确无误。</w:t>
      </w:r>
    </w:p>
    <w:p w:rsidR="008202D0" w:rsidRDefault="008202D0"/>
    <w:sectPr w:rsidR="008202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2D0" w:rsidRDefault="008202D0" w:rsidP="008A3810">
      <w:r>
        <w:separator/>
      </w:r>
    </w:p>
  </w:endnote>
  <w:endnote w:type="continuationSeparator" w:id="1">
    <w:p w:rsidR="008202D0" w:rsidRDefault="008202D0" w:rsidP="008A38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2D0" w:rsidRDefault="008202D0" w:rsidP="008A3810">
      <w:r>
        <w:separator/>
      </w:r>
    </w:p>
  </w:footnote>
  <w:footnote w:type="continuationSeparator" w:id="1">
    <w:p w:rsidR="008202D0" w:rsidRDefault="008202D0" w:rsidP="008A38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3810"/>
    <w:rsid w:val="008202D0"/>
    <w:rsid w:val="008A38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3810"/>
    <w:pPr>
      <w:widowControl/>
      <w:spacing w:before="100" w:beforeAutospacing="1" w:after="100" w:afterAutospacing="1"/>
      <w:jc w:val="left"/>
      <w:outlineLvl w:val="0"/>
    </w:pPr>
    <w:rPr>
      <w:rFonts w:ascii="宋体" w:eastAsia="宋体" w:hAnsi="宋体" w:cs="宋体"/>
      <w:b/>
      <w:bCs/>
      <w:kern w:val="36"/>
      <w:sz w:val="48"/>
      <w:szCs w:val="48"/>
    </w:rPr>
  </w:style>
  <w:style w:type="paragraph" w:styleId="6">
    <w:name w:val="heading 6"/>
    <w:basedOn w:val="a"/>
    <w:link w:val="6Char"/>
    <w:uiPriority w:val="9"/>
    <w:qFormat/>
    <w:rsid w:val="008A3810"/>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38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3810"/>
    <w:rPr>
      <w:sz w:val="18"/>
      <w:szCs w:val="18"/>
    </w:rPr>
  </w:style>
  <w:style w:type="paragraph" w:styleId="a4">
    <w:name w:val="footer"/>
    <w:basedOn w:val="a"/>
    <w:link w:val="Char0"/>
    <w:uiPriority w:val="99"/>
    <w:semiHidden/>
    <w:unhideWhenUsed/>
    <w:rsid w:val="008A38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3810"/>
    <w:rPr>
      <w:sz w:val="18"/>
      <w:szCs w:val="18"/>
    </w:rPr>
  </w:style>
  <w:style w:type="character" w:customStyle="1" w:styleId="1Char">
    <w:name w:val="标题 1 Char"/>
    <w:basedOn w:val="a0"/>
    <w:link w:val="1"/>
    <w:uiPriority w:val="9"/>
    <w:rsid w:val="008A3810"/>
    <w:rPr>
      <w:rFonts w:ascii="宋体" w:eastAsia="宋体" w:hAnsi="宋体" w:cs="宋体"/>
      <w:b/>
      <w:bCs/>
      <w:kern w:val="36"/>
      <w:sz w:val="48"/>
      <w:szCs w:val="48"/>
    </w:rPr>
  </w:style>
  <w:style w:type="character" w:customStyle="1" w:styleId="6Char">
    <w:name w:val="标题 6 Char"/>
    <w:basedOn w:val="a0"/>
    <w:link w:val="6"/>
    <w:uiPriority w:val="9"/>
    <w:rsid w:val="008A3810"/>
    <w:rPr>
      <w:rFonts w:ascii="宋体" w:eastAsia="宋体" w:hAnsi="宋体" w:cs="宋体"/>
      <w:b/>
      <w:bCs/>
      <w:kern w:val="0"/>
      <w:sz w:val="15"/>
      <w:szCs w:val="15"/>
    </w:rPr>
  </w:style>
  <w:style w:type="character" w:styleId="a5">
    <w:name w:val="Hyperlink"/>
    <w:basedOn w:val="a0"/>
    <w:uiPriority w:val="99"/>
    <w:semiHidden/>
    <w:unhideWhenUsed/>
    <w:rsid w:val="008A3810"/>
    <w:rPr>
      <w:color w:val="0000FF"/>
      <w:u w:val="single"/>
    </w:rPr>
  </w:style>
  <w:style w:type="paragraph" w:styleId="a6">
    <w:name w:val="Normal (Web)"/>
    <w:basedOn w:val="a"/>
    <w:uiPriority w:val="99"/>
    <w:semiHidden/>
    <w:unhideWhenUsed/>
    <w:rsid w:val="008A38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88561523">
      <w:bodyDiv w:val="1"/>
      <w:marLeft w:val="0"/>
      <w:marRight w:val="0"/>
      <w:marTop w:val="0"/>
      <w:marBottom w:val="0"/>
      <w:divBdr>
        <w:top w:val="none" w:sz="0" w:space="0" w:color="auto"/>
        <w:left w:val="none" w:sz="0" w:space="0" w:color="auto"/>
        <w:bottom w:val="none" w:sz="0" w:space="0" w:color="auto"/>
        <w:right w:val="none" w:sz="0" w:space="0" w:color="auto"/>
      </w:divBdr>
      <w:divsChild>
        <w:div w:id="1377467804">
          <w:marLeft w:val="0"/>
          <w:marRight w:val="0"/>
          <w:marTop w:val="0"/>
          <w:marBottom w:val="0"/>
          <w:divBdr>
            <w:top w:val="none" w:sz="0" w:space="0" w:color="auto"/>
            <w:left w:val="none" w:sz="0" w:space="0" w:color="auto"/>
            <w:bottom w:val="none" w:sz="0" w:space="0" w:color="auto"/>
            <w:right w:val="none" w:sz="0" w:space="0" w:color="auto"/>
          </w:divBdr>
          <w:divsChild>
            <w:div w:id="1029526379">
              <w:marLeft w:val="0"/>
              <w:marRight w:val="0"/>
              <w:marTop w:val="0"/>
              <w:marBottom w:val="0"/>
              <w:divBdr>
                <w:top w:val="none" w:sz="0" w:space="0" w:color="auto"/>
                <w:left w:val="none" w:sz="0" w:space="0" w:color="auto"/>
                <w:bottom w:val="none" w:sz="0" w:space="0" w:color="auto"/>
                <w:right w:val="none" w:sz="0" w:space="0" w:color="auto"/>
              </w:divBdr>
              <w:divsChild>
                <w:div w:id="11270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sat.gov.cn/bjsat/bsfw/tzgg/201707/t20170713_293409.html" TargetMode="External"/><Relationship Id="rId3" Type="http://schemas.openxmlformats.org/officeDocument/2006/relationships/webSettings" Target="webSettings.xml"/><Relationship Id="rId7" Type="http://schemas.openxmlformats.org/officeDocument/2006/relationships/hyperlink" Target="http://www.bjsat.gov.cn/bjsat/bsfw/tzgg/201707/t20170713_29340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jsat.gov.cn/bjsat/bsfw/tzgg/201707/t20170713_293409.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2017-07-24T08:24:00Z</dcterms:created>
  <dcterms:modified xsi:type="dcterms:W3CDTF">2017-07-24T08:25:00Z</dcterms:modified>
</cp:coreProperties>
</file>